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9" w:type="dxa"/>
        <w:tblLook w:val="04A0"/>
      </w:tblPr>
      <w:tblGrid>
        <w:gridCol w:w="4779"/>
        <w:gridCol w:w="6"/>
        <w:gridCol w:w="4786"/>
        <w:gridCol w:w="8"/>
      </w:tblGrid>
      <w:tr w:rsidR="005E4C73" w:rsidTr="00E0672D">
        <w:trPr>
          <w:gridAfter w:val="1"/>
          <w:wAfter w:w="8" w:type="dxa"/>
        </w:trPr>
        <w:tc>
          <w:tcPr>
            <w:tcW w:w="4785" w:type="dxa"/>
            <w:gridSpan w:val="2"/>
          </w:tcPr>
          <w:p w:rsidR="005E4C73" w:rsidRDefault="005E4C73" w:rsidP="00E0672D">
            <w:pPr>
              <w:rPr>
                <w:lang w:val="en-US"/>
              </w:rPr>
            </w:pPr>
            <w:r w:rsidRPr="0091237D">
              <w:rPr>
                <w:rFonts w:ascii="Times New Roman" w:hAnsi="Times New Roman" w:cs="Times New Roman"/>
                <w:b/>
                <w:sz w:val="28"/>
                <w:szCs w:val="28"/>
              </w:rPr>
              <w:t>Центр  активности</w:t>
            </w:r>
          </w:p>
        </w:tc>
        <w:tc>
          <w:tcPr>
            <w:tcW w:w="4786" w:type="dxa"/>
          </w:tcPr>
          <w:p w:rsidR="005E4C73" w:rsidRDefault="005E4C73" w:rsidP="00E0672D">
            <w:pPr>
              <w:rPr>
                <w:lang w:val="en-US"/>
              </w:rPr>
            </w:pPr>
            <w:r w:rsidRPr="0091237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5E4C73" w:rsidRPr="00796C17" w:rsidTr="00E0672D">
        <w:trPr>
          <w:gridAfter w:val="1"/>
          <w:wAfter w:w="8" w:type="dxa"/>
        </w:trPr>
        <w:tc>
          <w:tcPr>
            <w:tcW w:w="4785" w:type="dxa"/>
            <w:gridSpan w:val="2"/>
          </w:tcPr>
          <w:p w:rsidR="005E4C73" w:rsidRDefault="005E4C73" w:rsidP="00E067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«П</w:t>
            </w:r>
            <w:r w:rsidRPr="0078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рироды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опытов и экспериментов».</w:t>
            </w:r>
          </w:p>
          <w:p w:rsidR="005E4C73" w:rsidRPr="00873E37" w:rsidRDefault="005E4C73" w:rsidP="00E06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2"/>
                <w:color w:val="000000"/>
                <w:sz w:val="28"/>
                <w:szCs w:val="28"/>
              </w:rPr>
              <w:t>Природный материал: глина, камешки, ракушки, различные семена и плоды, листья и т. п.).</w:t>
            </w:r>
            <w:proofErr w:type="gramEnd"/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Сыпучие продукты: горох, манка, мука, соль, сахарный песок, крахмал.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-Емкости разной вместимости (набор мелких стаканов, набор прозрачных сосудов разных форм и объемов), ложки, лопатки, палочки, воронки, сито.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-Разнообразные доступные приборы: разные лупы,  компас, зеркала.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-Различные часы.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Набор для опытов с магнитом.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-Коллекции тканей, бумаги, семян и плодов, растений (гербарий).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2"/>
                <w:color w:val="000000"/>
                <w:sz w:val="28"/>
                <w:szCs w:val="28"/>
              </w:rPr>
              <w:t>Растения: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с разнообразными типами стеблей (вьющимися, лазящими, древовидными, утолщенными, ребристыми и т. д.) </w:t>
            </w:r>
            <w:proofErr w:type="gramEnd"/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2.Растения характерные для различных времен года: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осенью – пересаженные в горшки или срезанные в букеты астры, хризантемы, бархатцы;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зимой – зимний огород: посадки лука, рассада цветочных и овощных растений; разнообразные экспериментальные посадки;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весной – ветки лиственных деревьев: тополь, клен и т.п.;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-летом – букеты летних садовых и луговых цветов, колосья хлебных злаков.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-Лейки, опрыскиватель, палочки для рыхления почвы, кисточки, тряпочки, фартуки.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 -Календарь природы 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-Картина сезона, модели года, суток.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-Рисунки детей по теме «Природа в разные времена года».</w:t>
            </w:r>
          </w:p>
          <w:p w:rsidR="005E4C73" w:rsidRPr="00F934FB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-Выставки поделок из природного материала, овощей, фруктов и т. п.</w:t>
            </w:r>
          </w:p>
        </w:tc>
      </w:tr>
      <w:tr w:rsidR="005E4C73" w:rsidRPr="00796C17" w:rsidTr="00E0672D">
        <w:trPr>
          <w:gridAfter w:val="1"/>
          <w:wAfter w:w="8" w:type="dxa"/>
        </w:trPr>
        <w:tc>
          <w:tcPr>
            <w:tcW w:w="4785" w:type="dxa"/>
            <w:gridSpan w:val="2"/>
          </w:tcPr>
          <w:p w:rsidR="005E4C73" w:rsidRPr="007828F5" w:rsidRDefault="005E4C73" w:rsidP="00E06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«Искусство»</w:t>
            </w:r>
          </w:p>
        </w:tc>
        <w:tc>
          <w:tcPr>
            <w:tcW w:w="4786" w:type="dxa"/>
          </w:tcPr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-Восковые мелки, цветной мел, </w:t>
            </w:r>
            <w:r>
              <w:rPr>
                <w:rStyle w:val="c2"/>
                <w:color w:val="000000"/>
                <w:sz w:val="28"/>
                <w:szCs w:val="28"/>
              </w:rPr>
              <w:lastRenderedPageBreak/>
              <w:t>гуашь, акварельные краски, цветные карандаши, фломастеры, шариковые ручки,  глина, пластилин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>о количеству детей)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-Цветная и белая бумага, картон, обои, наклейки, ткани, нитки, самоклеющаяся пленка, фольга.</w:t>
            </w:r>
            <w:proofErr w:type="gramEnd"/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-Кисти, палочки, стеки, ножницы, поролон, печатки, трафареты, клейстер, палитра, банки для воды, салфетки (15х15, 30х30), подставки для кистей, доски (20х20), розетки для клея, щетинные кисти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 xml:space="preserve"> ( 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>о количеству детей)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4.Материал для нетрадиционного рисования: сухие листья,  шишки, колоски, тычки, крупы, и т.п.</w:t>
            </w:r>
            <w:proofErr w:type="gramEnd"/>
          </w:p>
          <w:p w:rsidR="005E4C73" w:rsidRPr="00E13828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-Образцы декоративного рисования: Хохлома, дымка, гжель, Городец. Схемы, алгоритмы изображения человека, животных и т.д. Игрушки матрешки, ложки, пасхальное яйцо с гжельской росписью.</w:t>
            </w:r>
          </w:p>
        </w:tc>
      </w:tr>
      <w:tr w:rsidR="005E4C73" w:rsidRPr="00796C17" w:rsidTr="00E0672D">
        <w:trPr>
          <w:gridAfter w:val="1"/>
          <w:wAfter w:w="8" w:type="dxa"/>
        </w:trPr>
        <w:tc>
          <w:tcPr>
            <w:tcW w:w="4785" w:type="dxa"/>
            <w:gridSpan w:val="2"/>
          </w:tcPr>
          <w:p w:rsidR="005E4C73" w:rsidRPr="009C231C" w:rsidRDefault="005E4C73" w:rsidP="00E06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Центр «Книги</w:t>
            </w:r>
            <w:r w:rsidRPr="009C231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4786" w:type="dxa"/>
          </w:tcPr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-Детские книги по программе и любимые книги детей, два-три постоянно меняемых детских журналов, детские энциклопедии, книги по интересам, по истории и культуре русского и других народов.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-Иллюстративный материал в соответствии с рекомендациями программы.</w:t>
            </w:r>
          </w:p>
          <w:p w:rsidR="005E4C73" w:rsidRPr="00E13828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Портреты писателей России.</w:t>
            </w:r>
          </w:p>
        </w:tc>
      </w:tr>
      <w:tr w:rsidR="005E4C73" w:rsidRPr="00796C17" w:rsidTr="00E0672D">
        <w:trPr>
          <w:gridAfter w:val="1"/>
          <w:wAfter w:w="8" w:type="dxa"/>
        </w:trPr>
        <w:tc>
          <w:tcPr>
            <w:tcW w:w="4785" w:type="dxa"/>
            <w:gridSpan w:val="2"/>
          </w:tcPr>
          <w:p w:rsidR="005E4C73" w:rsidRPr="009C231C" w:rsidRDefault="005E4C73" w:rsidP="00E06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«Познания»</w:t>
            </w:r>
            <w:r w:rsidRPr="009C2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(сенсорный)</w:t>
            </w:r>
          </w:p>
        </w:tc>
        <w:tc>
          <w:tcPr>
            <w:tcW w:w="4786" w:type="dxa"/>
          </w:tcPr>
          <w:p w:rsidR="005E4C73" w:rsidRDefault="005E4C73" w:rsidP="00E0672D">
            <w:pPr>
              <w:pStyle w:val="a4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-Счетный материал: игрушки, мелкие предметы, предметные картинки.</w:t>
            </w:r>
          </w:p>
          <w:p w:rsidR="005E4C73" w:rsidRDefault="005E4C73" w:rsidP="00E0672D">
            <w:pPr>
              <w:pStyle w:val="a4"/>
              <w:contextualSpacing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 w:val="27"/>
                <w:szCs w:val="27"/>
              </w:rPr>
              <w:t xml:space="preserve"> Блоки </w:t>
            </w:r>
            <w:proofErr w:type="spellStart"/>
            <w:r>
              <w:rPr>
                <w:color w:val="000000"/>
                <w:sz w:val="27"/>
                <w:szCs w:val="27"/>
              </w:rPr>
              <w:t>Дъеныша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палочки </w:t>
            </w:r>
            <w:proofErr w:type="spellStart"/>
            <w:r>
              <w:rPr>
                <w:color w:val="000000"/>
                <w:sz w:val="27"/>
                <w:szCs w:val="27"/>
              </w:rPr>
              <w:t>Къюзерна</w:t>
            </w:r>
            <w:proofErr w:type="spellEnd"/>
            <w:r>
              <w:rPr>
                <w:color w:val="000000"/>
                <w:sz w:val="27"/>
                <w:szCs w:val="27"/>
              </w:rPr>
              <w:t>, развивающая игра</w:t>
            </w:r>
            <w:r w:rsidR="009700FB">
              <w:rPr>
                <w:color w:val="000000"/>
                <w:sz w:val="27"/>
                <w:szCs w:val="27"/>
              </w:rPr>
              <w:t xml:space="preserve"> «Сложи узор»,</w:t>
            </w:r>
          </w:p>
          <w:p w:rsidR="005E4C73" w:rsidRDefault="005E4C73" w:rsidP="00E0672D">
            <w:pPr>
              <w:pStyle w:val="a4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Настольно-печатные игры: «Геометрические формы», «Цвета», «Математические лото», «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Колумбовое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яйцо», «Наборы: Собери картинку, Карточки с двумя тремя полосками (18 штук)», «Цифры», «Числовые карточки с кружочками(18 штук)»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»Где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чье»,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пазлы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«Большой маленький», </w:t>
            </w:r>
          </w:p>
          <w:p w:rsidR="005E4C73" w:rsidRDefault="005E4C73" w:rsidP="00E0672D">
            <w:pPr>
              <w:pStyle w:val="a4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 Разнообразные дидактические игры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:«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Сравни елочки по высоте и длине», «Кто? Где?», «Мой д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ень», «Часть и целое», «Домино»</w:t>
            </w:r>
          </w:p>
          <w:p w:rsidR="005E4C73" w:rsidRDefault="005E4C73" w:rsidP="00E0672D">
            <w:pPr>
              <w:pStyle w:val="a4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«Деревянная башня»;</w:t>
            </w:r>
          </w:p>
          <w:p w:rsidR="005E4C73" w:rsidRDefault="005E4C73" w:rsidP="00E0672D">
            <w:pPr>
              <w:pStyle w:val="a4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Геометрический конструктор;</w:t>
            </w:r>
          </w:p>
          <w:p w:rsidR="005E4C73" w:rsidRDefault="005E4C73" w:rsidP="00E0672D">
            <w:pPr>
              <w:pStyle w:val="a4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Развивающий конструктор разноцветный;</w:t>
            </w:r>
          </w:p>
          <w:p w:rsidR="005E4C73" w:rsidRDefault="005E4C73" w:rsidP="00E0672D">
            <w:pPr>
              <w:pStyle w:val="a4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Конструктор «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Монтесори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»;</w:t>
            </w:r>
          </w:p>
          <w:p w:rsidR="005E4C73" w:rsidRDefault="005E4C73" w:rsidP="00E0672D">
            <w:pPr>
              <w:pStyle w:val="a4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Волшебная восьмерка</w:t>
            </w:r>
            <w:r w:rsidR="009700FB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9700FB" w:rsidRDefault="009700FB" w:rsidP="00E0672D">
            <w:pPr>
              <w:pStyle w:val="a4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«Четвертый лишний»;</w:t>
            </w:r>
          </w:p>
          <w:p w:rsidR="009700FB" w:rsidRPr="00114517" w:rsidRDefault="009700FB" w:rsidP="00E0672D">
            <w:pPr>
              <w:pStyle w:val="a4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Доска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Сечнера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«Фигуры»</w:t>
            </w:r>
          </w:p>
        </w:tc>
      </w:tr>
      <w:tr w:rsidR="005E4C73" w:rsidRPr="00796C17" w:rsidTr="00E0672D">
        <w:trPr>
          <w:gridAfter w:val="1"/>
          <w:wAfter w:w="8" w:type="dxa"/>
        </w:trPr>
        <w:tc>
          <w:tcPr>
            <w:tcW w:w="4785" w:type="dxa"/>
            <w:gridSpan w:val="2"/>
          </w:tcPr>
          <w:p w:rsidR="005E4C73" w:rsidRPr="00114517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lastRenderedPageBreak/>
              <w:t>Познания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2"/>
                <w:color w:val="000000"/>
                <w:sz w:val="28"/>
                <w:szCs w:val="28"/>
              </w:rPr>
              <w:t>(Грамматики)</w:t>
            </w:r>
          </w:p>
        </w:tc>
        <w:tc>
          <w:tcPr>
            <w:tcW w:w="4786" w:type="dxa"/>
          </w:tcPr>
          <w:p w:rsidR="005E4C73" w:rsidRDefault="005E4C73" w:rsidP="00E067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C0C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Пособия для воспитания правильного физиологического дыхания (тренажеры, «Мыльные пузыри», надувные  шары).</w:t>
            </w:r>
          </w:p>
          <w:p w:rsidR="005E4C73" w:rsidRDefault="005E4C73" w:rsidP="00E067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C0C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Разнообразные дидактические игры « Говорим правильно», «Скажи ласково», « Измени по образцу», </w:t>
            </w:r>
            <w:r w:rsidR="009700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«Сосчитай до 10</w:t>
            </w:r>
            <w:r w:rsidRPr="001C0C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« Исправь ошибку», « Длинное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C0C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короткое», и </w:t>
            </w:r>
            <w:proofErr w:type="spellStart"/>
            <w:r w:rsidRPr="001C0C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proofErr w:type="gramStart"/>
            <w:r w:rsidRPr="001C0C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.д</w:t>
            </w:r>
            <w:proofErr w:type="spellEnd"/>
            <w:proofErr w:type="gramEnd"/>
          </w:p>
          <w:p w:rsidR="005E4C73" w:rsidRDefault="005E4C73" w:rsidP="00E067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C0C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Наборы картинок для классификации: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виды животных; виды растений; </w:t>
            </w:r>
            <w:r w:rsidRPr="001C0C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виды транспорта; виды строительных сооружений; виды профессий; виды спорта и т.п.</w:t>
            </w:r>
          </w:p>
          <w:p w:rsidR="005E4C73" w:rsidRDefault="005E4C73" w:rsidP="00E067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C0C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Серии картинок (6-9) для установления последовательности событий (сказочные и реалистические истории, юмористические ситуации).</w:t>
            </w:r>
          </w:p>
          <w:p w:rsidR="005E4C73" w:rsidRPr="001C0C53" w:rsidRDefault="005E4C73" w:rsidP="00E067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C0C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Серии картинок: времена года (пейзажи, жизнь животных, характерные виды работ и отдыха людей).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0C53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2"/>
                <w:color w:val="000000"/>
                <w:sz w:val="28"/>
                <w:szCs w:val="28"/>
              </w:rPr>
              <w:t>Наборы парных картинок на сравнение: найди отличия, ошибки (смысловые).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-Разрезные сюжетные картинки (8-10 частей), разделенные прямыми и изогнутыми линиями.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-Настольно печатные игры различного рода: «Времена года»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lastRenderedPageBreak/>
              <w:t>«Лото», «Домино», «</w:t>
            </w: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Пазлы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 xml:space="preserve"> разных размеров» и т.п.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-Игры шнуровки по количеству детей.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-Наборы домашних и диких животных. Животные до н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.э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 xml:space="preserve"> Динозавры.</w:t>
            </w:r>
          </w:p>
          <w:p w:rsidR="00C91E78" w:rsidRPr="00873E37" w:rsidRDefault="00C91E78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-Магнитный алфавит.</w:t>
            </w:r>
          </w:p>
        </w:tc>
      </w:tr>
      <w:tr w:rsidR="005E4C73" w:rsidRPr="00796C17" w:rsidTr="00E0672D">
        <w:trPr>
          <w:gridAfter w:val="1"/>
          <w:wAfter w:w="8" w:type="dxa"/>
        </w:trPr>
        <w:tc>
          <w:tcPr>
            <w:tcW w:w="4785" w:type="dxa"/>
            <w:gridSpan w:val="2"/>
          </w:tcPr>
          <w:p w:rsidR="005E4C73" w:rsidRPr="00E13828" w:rsidRDefault="005E4C73" w:rsidP="00E0672D">
            <w:pPr>
              <w:spacing w:before="90" w:after="9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 «П</w:t>
            </w:r>
            <w:r w:rsidRPr="00C31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атриотического воспитания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873E37">
              <w:rPr>
                <w:rFonts w:ascii="Times New Roman" w:hAnsi="Times New Roman" w:cs="Times New Roman"/>
                <w:sz w:val="28"/>
                <w:szCs w:val="28"/>
              </w:rPr>
              <w:t>(краеведение)</w:t>
            </w:r>
          </w:p>
        </w:tc>
        <w:tc>
          <w:tcPr>
            <w:tcW w:w="4786" w:type="dxa"/>
          </w:tcPr>
          <w:p w:rsidR="005E4C73" w:rsidRDefault="005E4C73" w:rsidP="00E06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</w:t>
            </w:r>
            <w:r w:rsidRPr="00C3130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для ознакомления детей с малой родиной: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папки с фотографиям</w:t>
            </w:r>
            <w:r w:rsidRPr="00C3130D">
              <w:rPr>
                <w:rFonts w:ascii="Times New Roman" w:hAnsi="Times New Roman" w:cs="Times New Roman"/>
                <w:sz w:val="28"/>
                <w:szCs w:val="28"/>
              </w:rPr>
              <w:t xml:space="preserve">и и иллюстрациями, открытки, альбомы </w:t>
            </w:r>
          </w:p>
          <w:p w:rsidR="005E4C73" w:rsidRPr="00873E37" w:rsidRDefault="005E4C73" w:rsidP="00E0672D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130D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старины, русские игрушки (куклы-закрутки </w:t>
            </w:r>
            <w:proofErr w:type="gramStart"/>
            <w:r w:rsidRPr="00C3130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C3130D">
              <w:rPr>
                <w:rFonts w:ascii="Times New Roman" w:hAnsi="Times New Roman" w:cs="Times New Roman"/>
                <w:sz w:val="28"/>
                <w:szCs w:val="28"/>
              </w:rPr>
              <w:t xml:space="preserve"> льна, ткани, ниток); 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 -Художественная литература: стихи, рассказы, сказки Вологодского края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-Традиции, обычаи, фольклор 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-Флаги, гербы и другая символика: России, Вологодской области</w:t>
            </w:r>
          </w:p>
          <w:p w:rsidR="005E4C73" w:rsidRPr="00873E37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-Рисунки детей о жизни в детском саду, дома, о различных праздниках и т.д.</w:t>
            </w:r>
          </w:p>
        </w:tc>
      </w:tr>
      <w:tr w:rsidR="005E4C73" w:rsidRPr="00796C17" w:rsidTr="00E0672D">
        <w:trPr>
          <w:gridAfter w:val="1"/>
          <w:wAfter w:w="8" w:type="dxa"/>
        </w:trPr>
        <w:tc>
          <w:tcPr>
            <w:tcW w:w="4785" w:type="dxa"/>
            <w:gridSpan w:val="2"/>
          </w:tcPr>
          <w:p w:rsidR="005E4C73" w:rsidRPr="00796C17" w:rsidRDefault="005E4C73" w:rsidP="00E0672D">
            <w:r>
              <w:rPr>
                <w:rFonts w:ascii="Times New Roman" w:hAnsi="Times New Roman" w:cs="Times New Roman"/>
                <w:sz w:val="28"/>
                <w:szCs w:val="28"/>
              </w:rPr>
              <w:t>Центр «С</w:t>
            </w:r>
            <w:r w:rsidRPr="00C3130D">
              <w:rPr>
                <w:rFonts w:ascii="Times New Roman" w:hAnsi="Times New Roman" w:cs="Times New Roman"/>
                <w:sz w:val="28"/>
                <w:szCs w:val="28"/>
              </w:rPr>
              <w:t>портивной активности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5E4C73" w:rsidRPr="00E13828" w:rsidRDefault="005E4C73" w:rsidP="00E0672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E138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Мячи большие, малые, средние.</w:t>
            </w:r>
          </w:p>
          <w:p w:rsidR="005E4C73" w:rsidRPr="00E13828" w:rsidRDefault="005E4C73" w:rsidP="00E0672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E138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Обручи.</w:t>
            </w:r>
          </w:p>
          <w:p w:rsidR="005E4C73" w:rsidRPr="00E13828" w:rsidRDefault="005E4C73" w:rsidP="00E0672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E138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Шнур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E138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длинный, шнуры короткие.</w:t>
            </w:r>
          </w:p>
          <w:p w:rsidR="005E4C73" w:rsidRPr="00E13828" w:rsidRDefault="005E4C73" w:rsidP="00E0672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E138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Цветные Ленточки.</w:t>
            </w:r>
          </w:p>
          <w:p w:rsidR="005E4C73" w:rsidRPr="00E13828" w:rsidRDefault="005E4C73" w:rsidP="00E0672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E138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Дорожка здоровья.</w:t>
            </w:r>
          </w:p>
          <w:p w:rsidR="005E4C73" w:rsidRPr="00E13828" w:rsidRDefault="005E4C73" w:rsidP="00E0672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E138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Кегли.</w:t>
            </w:r>
          </w:p>
          <w:p w:rsidR="005E4C73" w:rsidRPr="00E13828" w:rsidRDefault="005E4C73" w:rsidP="00E0672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E138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Детская баскетбольная корзина.</w:t>
            </w:r>
          </w:p>
          <w:p w:rsidR="005E4C73" w:rsidRDefault="005E4C73" w:rsidP="00E067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-С</w:t>
            </w:r>
            <w:r w:rsidRPr="00E138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какалки.</w:t>
            </w:r>
          </w:p>
          <w:p w:rsidR="005E4C73" w:rsidRPr="00E13828" w:rsidRDefault="005E4C73" w:rsidP="00E067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E138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Маленькие мячи и мешочки для метания.</w:t>
            </w:r>
          </w:p>
          <w:p w:rsidR="005E4C73" w:rsidRDefault="005E4C73" w:rsidP="00E067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proofErr w:type="spellStart"/>
            <w:r w:rsidRPr="00E138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Кольцеброс</w:t>
            </w:r>
            <w:proofErr w:type="spellEnd"/>
            <w:r w:rsidRPr="00E138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 прилагающими кольцами</w:t>
            </w:r>
          </w:p>
          <w:p w:rsidR="005E4C73" w:rsidRPr="00E13828" w:rsidRDefault="005E4C73" w:rsidP="00E0672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ПРИОБРЕССТИ</w:t>
            </w:r>
          </w:p>
          <w:p w:rsidR="005E4C73" w:rsidRPr="00E13828" w:rsidRDefault="005E4C73" w:rsidP="00E0672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8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Бадминтон.</w:t>
            </w:r>
          </w:p>
          <w:p w:rsidR="005E4C73" w:rsidRPr="00E13828" w:rsidRDefault="005E4C73" w:rsidP="00E0672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38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Шишки для метания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 w:rsidRPr="00E138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«Летающие тарелки».</w:t>
            </w:r>
          </w:p>
        </w:tc>
      </w:tr>
      <w:tr w:rsidR="005E4C73" w:rsidRPr="00796C17" w:rsidTr="00E0672D">
        <w:trPr>
          <w:gridAfter w:val="1"/>
          <w:wAfter w:w="8" w:type="dxa"/>
        </w:trPr>
        <w:tc>
          <w:tcPr>
            <w:tcW w:w="4785" w:type="dxa"/>
            <w:gridSpan w:val="2"/>
          </w:tcPr>
          <w:p w:rsidR="005E4C73" w:rsidRPr="00796C17" w:rsidRDefault="005E4C73" w:rsidP="00E0672D"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Центр «Т</w:t>
            </w:r>
            <w:r w:rsidRPr="00C313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еатрально – музыкальный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86" w:type="dxa"/>
          </w:tcPr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Маски, атрибуты для постановки сказок.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-Куклы и игрушки для различных видов театра (плоскостной, стержневой, кукольный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 xml:space="preserve"> настольный, пальчиковый).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-</w:t>
            </w:r>
            <w:r>
              <w:rPr>
                <w:rStyle w:val="c2"/>
                <w:color w:val="000000"/>
                <w:sz w:val="28"/>
                <w:szCs w:val="28"/>
              </w:rPr>
              <w:t>Ширма для театральной деятельности.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Style w:val="c2"/>
                <w:color w:val="000000"/>
                <w:sz w:val="28"/>
                <w:szCs w:val="28"/>
              </w:rPr>
              <w:t>Музыкальные инструменты: металлофон дудочка, свистульки, барабан, бубен, маракасы, губные гармошки, гитара, балалайка.</w:t>
            </w:r>
            <w:proofErr w:type="gramEnd"/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</w:t>
            </w:r>
            <w:r w:rsidRPr="00C3130D">
              <w:rPr>
                <w:sz w:val="28"/>
                <w:szCs w:val="28"/>
              </w:rPr>
              <w:t xml:space="preserve"> набор шумовых коробочек; звучащие игрушки, контрастные по тембру и характеру </w:t>
            </w:r>
            <w:proofErr w:type="spellStart"/>
            <w:r w:rsidRPr="00C3130D">
              <w:rPr>
                <w:sz w:val="28"/>
                <w:szCs w:val="28"/>
              </w:rPr>
              <w:t>звукоизвлечения</w:t>
            </w:r>
            <w:proofErr w:type="spellEnd"/>
            <w:r w:rsidRPr="00C3130D">
              <w:rPr>
                <w:sz w:val="28"/>
                <w:szCs w:val="28"/>
              </w:rPr>
              <w:t xml:space="preserve"> (колокольчики, бубен, дудочки, металлофон, барабан, погремушки и др.)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-Магнитола.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-Диски с записью детских песенок: из мультфильмов и колыбельные песенки, с записью музыки для спектаклей.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ПРИОБРЕСТИ:</w:t>
            </w:r>
          </w:p>
          <w:p w:rsidR="005E4C73" w:rsidRPr="00BA1C71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1C71">
              <w:rPr>
                <w:rStyle w:val="c2"/>
                <w:color w:val="000000"/>
                <w:sz w:val="28"/>
                <w:szCs w:val="28"/>
              </w:rPr>
              <w:t>Костюмы, гармошка,</w:t>
            </w:r>
          </w:p>
        </w:tc>
      </w:tr>
      <w:tr w:rsidR="005E4C73" w:rsidRPr="00796C17" w:rsidTr="00E0672D">
        <w:trPr>
          <w:gridAfter w:val="1"/>
          <w:wAfter w:w="8" w:type="dxa"/>
        </w:trPr>
        <w:tc>
          <w:tcPr>
            <w:tcW w:w="4785" w:type="dxa"/>
            <w:gridSpan w:val="2"/>
          </w:tcPr>
          <w:p w:rsidR="005E4C73" w:rsidRPr="00796C17" w:rsidRDefault="005E4C73" w:rsidP="00E0672D">
            <w:r w:rsidRPr="00C3130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Центр сюжетно ролевых игр.</w:t>
            </w:r>
          </w:p>
        </w:tc>
        <w:tc>
          <w:tcPr>
            <w:tcW w:w="4786" w:type="dxa"/>
          </w:tcPr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-Игрушечная посуда: набор чайной посуд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ы(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>средний и мелкий), набор кухонной посуды(средний),набор столовой посуды(средний).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-Куклы в одежде девочек (средние).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-Комплекты одежды и постельных принадлежностей для кукол.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-Предметы-заместители.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-Атрибуты для игр: «Парикмахерская», «Больница» «Дочки-матери», «Детский сад», «Магазин», «Больница», «Аптека», «Повара», «Строители», «Зоопарк»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 xml:space="preserve"> «Полиция», «Такси» и др.</w:t>
            </w:r>
          </w:p>
          <w:p w:rsidR="005E4C73" w:rsidRDefault="005E4C73" w:rsidP="00E0672D">
            <w:pPr>
              <w:spacing w:before="90" w:after="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Pr="00C3130D">
              <w:rPr>
                <w:rFonts w:ascii="Times New Roman" w:hAnsi="Times New Roman" w:cs="Times New Roman"/>
                <w:sz w:val="28"/>
                <w:szCs w:val="28"/>
              </w:rPr>
              <w:t>грушечные дикие и домашние животные; набор овощей и фруктов; машины средние; грузовые и легковые; телефон, утюг,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гладильная доска, строительные инструменты:</w:t>
            </w:r>
            <w:r w:rsidRPr="00C3130D">
              <w:rPr>
                <w:rFonts w:ascii="Times New Roman" w:hAnsi="Times New Roman" w:cs="Times New Roman"/>
                <w:sz w:val="28"/>
                <w:szCs w:val="28"/>
              </w:rPr>
              <w:t xml:space="preserve"> молоток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пила</w:t>
            </w:r>
            <w:r w:rsidRPr="00C3130D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9700FB" w:rsidRPr="002621F5" w:rsidRDefault="009700FB" w:rsidP="00E0672D">
            <w:pPr>
              <w:spacing w:before="90" w:after="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Касса для игры «Магазин»</w:t>
            </w:r>
          </w:p>
        </w:tc>
      </w:tr>
      <w:tr w:rsidR="005E4C73" w:rsidRPr="00796C17" w:rsidTr="00E0672D">
        <w:trPr>
          <w:gridAfter w:val="1"/>
          <w:wAfter w:w="8" w:type="dxa"/>
        </w:trPr>
        <w:tc>
          <w:tcPr>
            <w:tcW w:w="4785" w:type="dxa"/>
            <w:gridSpan w:val="2"/>
          </w:tcPr>
          <w:p w:rsidR="005E4C73" w:rsidRDefault="005E4C73" w:rsidP="00E067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Центр </w:t>
            </w:r>
            <w:r w:rsidRPr="002621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«Конструирования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5E4C73" w:rsidRDefault="005E4C73" w:rsidP="00E067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E4C73" w:rsidRDefault="005E4C73" w:rsidP="00E067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E4C73" w:rsidRDefault="005E4C73" w:rsidP="00E067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E4C73" w:rsidRDefault="005E4C73" w:rsidP="00E067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E4C73" w:rsidRDefault="005E4C73" w:rsidP="00E067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E4C73" w:rsidRDefault="005E4C73" w:rsidP="00E067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E4C73" w:rsidRDefault="005E4C73" w:rsidP="00E067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E4C73" w:rsidRDefault="005E4C73" w:rsidP="00E067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E4C73" w:rsidRDefault="005E4C73" w:rsidP="00E067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E4C73" w:rsidRDefault="005E4C73" w:rsidP="00E067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E4C73" w:rsidRDefault="005E4C73" w:rsidP="00E067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E4C73" w:rsidRDefault="005E4C73" w:rsidP="00E067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E4C73" w:rsidRDefault="005E4C73" w:rsidP="00E067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E4C73" w:rsidRDefault="005E4C73" w:rsidP="00E067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E4C73" w:rsidRDefault="005E4C73" w:rsidP="00E067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E4C73" w:rsidRDefault="005E4C73" w:rsidP="00E067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E4C73" w:rsidRDefault="005E4C73" w:rsidP="00E067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00FB" w:rsidRDefault="009700FB" w:rsidP="00E067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00FB" w:rsidRDefault="009700FB" w:rsidP="00E067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00FB" w:rsidRDefault="009700FB" w:rsidP="00E067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E4C73" w:rsidRPr="00727499" w:rsidRDefault="005E4C73" w:rsidP="00E0672D">
            <w:pPr>
              <w:rPr>
                <w:rFonts w:ascii="Times New Roman" w:hAnsi="Times New Roman" w:cs="Times New Roman"/>
              </w:rPr>
            </w:pPr>
            <w:r w:rsidRPr="007274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Правила дорожного движения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lastRenderedPageBreak/>
              <w:t>-Крупный строительный конструктор.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-Средний строительный конструктор.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lastRenderedPageBreak/>
              <w:t xml:space="preserve">-Тематические строительные наборы (для мелких персонажей): город, мосты, крестьянское подворье (ферма), зоопарк, крепость, домик, гараж, </w:t>
            </w: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бензозаправка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>, маяк.</w:t>
            </w:r>
            <w:proofErr w:type="gramEnd"/>
          </w:p>
          <w:p w:rsidR="005E4C73" w:rsidRDefault="009700FB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-Конструкторы типа «</w:t>
            </w: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Лего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 xml:space="preserve">», </w:t>
            </w: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лего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 xml:space="preserve"> Дупло;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-Небольшие игрушки для обыгрывания построек (фигурки людей и животных, макеты деревьев и кустарников).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 -Транспорт мелкий, средний, крупный. 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Машины легковые и грузовые (самосвалы, грузовики, фургоны, подъемный кран); корабль, лодка, самолет, вертолет.</w:t>
            </w:r>
            <w:proofErr w:type="gramEnd"/>
          </w:p>
          <w:p w:rsidR="009700FB" w:rsidRDefault="009700FB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Конструктор «юный строитель»</w:t>
            </w:r>
          </w:p>
          <w:p w:rsidR="009700FB" w:rsidRDefault="009700FB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Деревянный конструктор «Томик»;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-Макет дороги, пешеходных переходов, улиц, перекрестков.</w:t>
            </w:r>
          </w:p>
          <w:p w:rsidR="005E4C73" w:rsidRPr="00727499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rStyle w:val="c2"/>
                <w:color w:val="000000"/>
                <w:sz w:val="28"/>
                <w:szCs w:val="28"/>
              </w:rPr>
              <w:t>Мелкий транспорт.</w:t>
            </w:r>
          </w:p>
          <w:p w:rsidR="005E4C73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-Макеты домов, деревьев, набор дорожных знаков, светофор.</w:t>
            </w:r>
          </w:p>
          <w:p w:rsidR="005E4C73" w:rsidRPr="00727499" w:rsidRDefault="005E4C73" w:rsidP="00E0672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-Небольшие игрушки (фигурки людей и животных).</w:t>
            </w:r>
          </w:p>
        </w:tc>
      </w:tr>
      <w:tr w:rsidR="005E4C73" w:rsidTr="00E06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4779" w:type="dxa"/>
          </w:tcPr>
          <w:p w:rsidR="005E4C73" w:rsidRPr="00727499" w:rsidRDefault="005E4C73" w:rsidP="00E06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«Уединения»</w:t>
            </w:r>
          </w:p>
        </w:tc>
        <w:tc>
          <w:tcPr>
            <w:tcW w:w="48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E4C73" w:rsidRPr="00727499" w:rsidRDefault="005E4C73" w:rsidP="0097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25D2" w:rsidRDefault="00A725D2"/>
    <w:sectPr w:rsidR="00A725D2" w:rsidSect="00A7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C73"/>
    <w:rsid w:val="002003FF"/>
    <w:rsid w:val="005E4C73"/>
    <w:rsid w:val="009700FB"/>
    <w:rsid w:val="00A725D2"/>
    <w:rsid w:val="00AD4BC7"/>
    <w:rsid w:val="00B55821"/>
    <w:rsid w:val="00C9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C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E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E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4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2022-09-19T17:18:00Z</dcterms:created>
  <dcterms:modified xsi:type="dcterms:W3CDTF">2022-09-19T17:40:00Z</dcterms:modified>
</cp:coreProperties>
</file>